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28" w:rsidRDefault="00FE5A28" w:rsidP="00FE5A28">
      <w:pPr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bookmarkStart w:id="0" w:name="_GoBack"/>
      <w:bookmarkEnd w:id="0"/>
      <w:r w:rsidRPr="00FE5A28">
        <w:rPr>
          <w:rFonts w:ascii="Arial" w:hAnsi="Arial" w:cs="Arial"/>
          <w:b/>
          <w:bCs/>
          <w:kern w:val="36"/>
          <w:sz w:val="28"/>
          <w:szCs w:val="28"/>
        </w:rPr>
        <w:t>Erfolgreich Anträge stellen: Workshop zur Antragstellung</w:t>
      </w:r>
    </w:p>
    <w:p w:rsidR="00FE5A28" w:rsidRPr="00FE5A28" w:rsidRDefault="00FE5A28" w:rsidP="00FE5A28">
      <w:pPr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FE5A28">
        <w:rPr>
          <w:rFonts w:ascii="Arial" w:hAnsi="Arial" w:cs="Arial"/>
          <w:b/>
          <w:bCs/>
          <w:kern w:val="36"/>
          <w:sz w:val="28"/>
          <w:szCs w:val="28"/>
        </w:rPr>
        <w:t>(Erasmus+ KA2)</w:t>
      </w:r>
    </w:p>
    <w:p w:rsidR="00FE5A28" w:rsidRPr="00FE5A28" w:rsidRDefault="00FE5A28" w:rsidP="00FE5A28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Do., 07. Februar 2019, 14:00 Uhr bis 17.00</w:t>
      </w:r>
      <w:r w:rsidRPr="00FE5A28">
        <w:rPr>
          <w:rFonts w:ascii="Arial" w:hAnsi="Arial" w:cs="Arial"/>
          <w:b/>
          <w:bCs/>
        </w:rPr>
        <w:t xml:space="preserve"> Uhr </w:t>
      </w:r>
    </w:p>
    <w:p w:rsidR="00FE5A28" w:rsidRPr="00FE5A28" w:rsidRDefault="00FE5A28" w:rsidP="00FE5A28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FE5A28">
        <w:rPr>
          <w:rFonts w:ascii="Arial" w:hAnsi="Arial" w:cs="Arial"/>
          <w:b/>
          <w:sz w:val="22"/>
          <w:szCs w:val="22"/>
        </w:rPr>
        <w:t xml:space="preserve">Konkrete Antragsberatung für potentielle Antragsteller </w:t>
      </w:r>
      <w:r>
        <w:rPr>
          <w:rFonts w:ascii="Arial" w:hAnsi="Arial" w:cs="Arial"/>
          <w:b/>
          <w:sz w:val="22"/>
          <w:szCs w:val="22"/>
        </w:rPr>
        <w:t xml:space="preserve">für </w:t>
      </w:r>
      <w:r w:rsidRPr="00FE5A28">
        <w:rPr>
          <w:rFonts w:ascii="Arial" w:hAnsi="Arial" w:cs="Arial"/>
          <w:b/>
          <w:sz w:val="22"/>
          <w:szCs w:val="22"/>
        </w:rPr>
        <w:t>Erasmus+- Schulpartne</w:t>
      </w:r>
      <w:r w:rsidRPr="00FE5A28">
        <w:rPr>
          <w:rFonts w:ascii="Arial" w:hAnsi="Arial" w:cs="Arial"/>
          <w:b/>
          <w:sz w:val="22"/>
          <w:szCs w:val="22"/>
        </w:rPr>
        <w:t>r</w:t>
      </w:r>
      <w:r w:rsidRPr="00FE5A28">
        <w:rPr>
          <w:rFonts w:ascii="Arial" w:hAnsi="Arial" w:cs="Arial"/>
          <w:b/>
          <w:sz w:val="22"/>
          <w:szCs w:val="22"/>
        </w:rPr>
        <w:t xml:space="preserve">schaften </w:t>
      </w:r>
      <w:r>
        <w:rPr>
          <w:rFonts w:ascii="Arial" w:hAnsi="Arial" w:cs="Arial"/>
          <w:b/>
          <w:sz w:val="22"/>
          <w:szCs w:val="22"/>
        </w:rPr>
        <w:t xml:space="preserve">(KA2) </w:t>
      </w:r>
      <w:r w:rsidRPr="00FE5A28">
        <w:rPr>
          <w:rFonts w:ascii="Arial" w:hAnsi="Arial" w:cs="Arial"/>
          <w:b/>
          <w:sz w:val="22"/>
          <w:szCs w:val="22"/>
        </w:rPr>
        <w:t>in Rheinland-Pfalz.</w:t>
      </w:r>
    </w:p>
    <w:p w:rsidR="001D3395" w:rsidRDefault="001D3395" w:rsidP="00FE5A2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E5A28">
        <w:rPr>
          <w:rFonts w:ascii="Arial" w:hAnsi="Arial" w:cs="Arial"/>
          <w:sz w:val="22"/>
          <w:szCs w:val="22"/>
        </w:rPr>
        <w:t>Angesprochen sind in erster Linie Lehrkräfte</w:t>
      </w:r>
      <w:r>
        <w:rPr>
          <w:rFonts w:ascii="Arial" w:hAnsi="Arial" w:cs="Arial"/>
          <w:sz w:val="22"/>
          <w:szCs w:val="22"/>
        </w:rPr>
        <w:t xml:space="preserve"> bzw. Lehrerteams</w:t>
      </w:r>
      <w:r w:rsidRPr="00FE5A28">
        <w:rPr>
          <w:rFonts w:ascii="Arial" w:hAnsi="Arial" w:cs="Arial"/>
          <w:sz w:val="22"/>
          <w:szCs w:val="22"/>
        </w:rPr>
        <w:t xml:space="preserve"> aller Schularten, die im Frü</w:t>
      </w:r>
      <w:r w:rsidRPr="00FE5A28">
        <w:rPr>
          <w:rFonts w:ascii="Arial" w:hAnsi="Arial" w:cs="Arial"/>
          <w:sz w:val="22"/>
          <w:szCs w:val="22"/>
        </w:rPr>
        <w:t>h</w:t>
      </w:r>
      <w:r w:rsidRPr="00FE5A28">
        <w:rPr>
          <w:rFonts w:ascii="Arial" w:hAnsi="Arial" w:cs="Arial"/>
          <w:sz w:val="22"/>
          <w:szCs w:val="22"/>
        </w:rPr>
        <w:t xml:space="preserve">jahr 2019 einen Antrag für </w:t>
      </w:r>
      <w:proofErr w:type="gramStart"/>
      <w:r w:rsidRPr="00FE5A28">
        <w:rPr>
          <w:rFonts w:ascii="Arial" w:hAnsi="Arial" w:cs="Arial"/>
          <w:sz w:val="22"/>
          <w:szCs w:val="22"/>
        </w:rPr>
        <w:t>ein</w:t>
      </w:r>
      <w:proofErr w:type="gramEnd"/>
      <w:r w:rsidRPr="00FE5A28">
        <w:rPr>
          <w:rFonts w:ascii="Arial" w:hAnsi="Arial" w:cs="Arial"/>
          <w:sz w:val="22"/>
          <w:szCs w:val="22"/>
        </w:rPr>
        <w:t xml:space="preserve"> Erasmus+</w:t>
      </w:r>
      <w:r>
        <w:rPr>
          <w:rFonts w:ascii="Arial" w:hAnsi="Arial" w:cs="Arial"/>
          <w:sz w:val="22"/>
          <w:szCs w:val="22"/>
        </w:rPr>
        <w:t xml:space="preserve"> Projekt (Leitaktion 2) stellen wollen. Lehrkräfte, die als Partner an einem KA2-Projket teilnehmen möchten, können </w:t>
      </w:r>
      <w:r w:rsidR="00CD32C7">
        <w:rPr>
          <w:rFonts w:ascii="Arial" w:hAnsi="Arial" w:cs="Arial"/>
          <w:sz w:val="22"/>
          <w:szCs w:val="22"/>
        </w:rPr>
        <w:t>möglicherweise ebenfalls berücksicht</w:t>
      </w:r>
      <w:r>
        <w:rPr>
          <w:rFonts w:ascii="Arial" w:hAnsi="Arial" w:cs="Arial"/>
          <w:sz w:val="22"/>
          <w:szCs w:val="22"/>
        </w:rPr>
        <w:t>igt werden. Bitte vermerken Sie bei der Anmeldung, ob sie Vertreter einer koord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nierenden Schule oder einer sog. „Partnerschule“ sind.</w:t>
      </w:r>
    </w:p>
    <w:p w:rsidR="005C02C2" w:rsidRDefault="005C02C2" w:rsidP="00FE5A2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E5A28">
        <w:rPr>
          <w:rFonts w:ascii="Arial" w:hAnsi="Arial" w:cs="Arial"/>
          <w:sz w:val="22"/>
          <w:szCs w:val="22"/>
        </w:rPr>
        <w:t xml:space="preserve">Die beiden </w:t>
      </w:r>
      <w:r>
        <w:rPr>
          <w:rFonts w:ascii="Arial" w:hAnsi="Arial" w:cs="Arial"/>
          <w:sz w:val="22"/>
          <w:szCs w:val="22"/>
        </w:rPr>
        <w:t xml:space="preserve">erfahrenen </w:t>
      </w:r>
      <w:r w:rsidRPr="00FE5A28">
        <w:rPr>
          <w:rFonts w:ascii="Arial" w:hAnsi="Arial" w:cs="Arial"/>
          <w:sz w:val="22"/>
          <w:szCs w:val="22"/>
        </w:rPr>
        <w:t>Eras</w:t>
      </w:r>
      <w:r>
        <w:rPr>
          <w:rFonts w:ascii="Arial" w:hAnsi="Arial" w:cs="Arial"/>
          <w:sz w:val="22"/>
          <w:szCs w:val="22"/>
        </w:rPr>
        <w:t xml:space="preserve">mus+ Moderatoren Dr. Siegmar Bast und Franz Bittner geben den </w:t>
      </w:r>
      <w:r w:rsidR="00FE5A28" w:rsidRPr="00FE5A28">
        <w:rPr>
          <w:rFonts w:ascii="Arial" w:hAnsi="Arial" w:cs="Arial"/>
          <w:sz w:val="22"/>
          <w:szCs w:val="22"/>
        </w:rPr>
        <w:t>Teilnehmer</w:t>
      </w:r>
      <w:r>
        <w:rPr>
          <w:rFonts w:ascii="Arial" w:hAnsi="Arial" w:cs="Arial"/>
          <w:sz w:val="22"/>
          <w:szCs w:val="22"/>
        </w:rPr>
        <w:t>n aktuelle Informationen</w:t>
      </w:r>
      <w:r w:rsidR="001D3395" w:rsidRPr="00FE5A28">
        <w:rPr>
          <w:rFonts w:ascii="Arial" w:hAnsi="Arial" w:cs="Arial"/>
          <w:sz w:val="22"/>
          <w:szCs w:val="22"/>
        </w:rPr>
        <w:t xml:space="preserve"> zur Antragst</w:t>
      </w:r>
      <w:r w:rsidR="001D3395">
        <w:rPr>
          <w:rFonts w:ascii="Arial" w:hAnsi="Arial" w:cs="Arial"/>
          <w:sz w:val="22"/>
          <w:szCs w:val="22"/>
        </w:rPr>
        <w:t>ellung 2019 für Leitaktion</w:t>
      </w:r>
      <w:r w:rsidR="001D3395" w:rsidRPr="00FE5A28">
        <w:rPr>
          <w:rFonts w:ascii="Arial" w:hAnsi="Arial" w:cs="Arial"/>
          <w:sz w:val="22"/>
          <w:szCs w:val="22"/>
        </w:rPr>
        <w:t xml:space="preserve"> 2</w:t>
      </w:r>
      <w:r w:rsidRPr="005C02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</w:t>
      </w:r>
      <w:r w:rsidRPr="00FE5A28">
        <w:rPr>
          <w:rFonts w:ascii="Arial" w:hAnsi="Arial" w:cs="Arial"/>
          <w:sz w:val="22"/>
          <w:szCs w:val="22"/>
        </w:rPr>
        <w:t>konkr</w:t>
      </w:r>
      <w:r w:rsidRPr="00FE5A28">
        <w:rPr>
          <w:rFonts w:ascii="Arial" w:hAnsi="Arial" w:cs="Arial"/>
          <w:sz w:val="22"/>
          <w:szCs w:val="22"/>
        </w:rPr>
        <w:t>e</w:t>
      </w:r>
      <w:r w:rsidRPr="00FE5A28">
        <w:rPr>
          <w:rFonts w:ascii="Arial" w:hAnsi="Arial" w:cs="Arial"/>
          <w:sz w:val="22"/>
          <w:szCs w:val="22"/>
        </w:rPr>
        <w:t>te Hilfestellung bei der Antragstellung für ein Erasmus+</w:t>
      </w:r>
      <w:r w:rsidR="00CD32C7">
        <w:rPr>
          <w:rFonts w:ascii="Arial" w:hAnsi="Arial" w:cs="Arial"/>
          <w:sz w:val="22"/>
          <w:szCs w:val="22"/>
        </w:rPr>
        <w:t>-</w:t>
      </w:r>
      <w:r w:rsidRPr="00FE5A28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>:</w:t>
      </w:r>
    </w:p>
    <w:p w:rsidR="00FE5A28" w:rsidRPr="00FE5A28" w:rsidRDefault="005C02C2" w:rsidP="00FE5A2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einem kurzen Überblick über die wichtigsten Aspekte bei Leitaktion 2 wird der Antrag in seinen einzelnen Bereichen bzw. Fragen Schritt für Schritt durchgesprochen.</w:t>
      </w:r>
      <w:r w:rsidR="00CD32C7" w:rsidRPr="00CD32C7">
        <w:rPr>
          <w:rFonts w:ascii="Arial" w:hAnsi="Arial" w:cs="Arial"/>
          <w:sz w:val="22"/>
          <w:szCs w:val="22"/>
        </w:rPr>
        <w:t xml:space="preserve"> Sie lernen B</w:t>
      </w:r>
      <w:r w:rsidR="00CD32C7" w:rsidRPr="00CD32C7">
        <w:rPr>
          <w:rFonts w:ascii="Arial" w:hAnsi="Arial" w:cs="Arial"/>
          <w:sz w:val="22"/>
          <w:szCs w:val="22"/>
        </w:rPr>
        <w:t>e</w:t>
      </w:r>
      <w:r w:rsidR="00CD32C7" w:rsidRPr="00CD32C7">
        <w:rPr>
          <w:rFonts w:ascii="Arial" w:hAnsi="Arial" w:cs="Arial"/>
          <w:sz w:val="22"/>
          <w:szCs w:val="22"/>
        </w:rPr>
        <w:t>gutachtungskriterien kennen und können somit Ihren Antrag optimieren.</w:t>
      </w:r>
      <w:r>
        <w:rPr>
          <w:rFonts w:ascii="Arial" w:hAnsi="Arial" w:cs="Arial"/>
          <w:sz w:val="22"/>
          <w:szCs w:val="22"/>
        </w:rPr>
        <w:t xml:space="preserve"> Anschließend kö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nen individuelle Beratungstermine für Ihren konkreten Antragsentwurf abgeschlossen we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den</w:t>
      </w:r>
      <w:r w:rsidR="00CD32C7" w:rsidRPr="00CD32C7">
        <w:rPr>
          <w:rFonts w:ascii="Arial" w:hAnsi="Arial" w:cs="Arial"/>
          <w:sz w:val="22"/>
          <w:szCs w:val="22"/>
        </w:rPr>
        <w:t xml:space="preserve"> </w:t>
      </w:r>
      <w:r w:rsidR="00CD32C7">
        <w:rPr>
          <w:rFonts w:ascii="Arial" w:hAnsi="Arial" w:cs="Arial"/>
          <w:sz w:val="22"/>
          <w:szCs w:val="22"/>
        </w:rPr>
        <w:t>(Einzelberatung)</w:t>
      </w:r>
      <w:r>
        <w:rPr>
          <w:rFonts w:ascii="Arial" w:hAnsi="Arial" w:cs="Arial"/>
          <w:sz w:val="22"/>
          <w:szCs w:val="22"/>
        </w:rPr>
        <w:t>.</w:t>
      </w:r>
    </w:p>
    <w:p w:rsidR="00CD32C7" w:rsidRDefault="00FE5A28" w:rsidP="00FE5A2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E5A28">
        <w:rPr>
          <w:rFonts w:ascii="Arial" w:hAnsi="Arial" w:cs="Arial"/>
          <w:sz w:val="22"/>
          <w:szCs w:val="22"/>
        </w:rPr>
        <w:t xml:space="preserve">Um eine möglichst konkrete Arbeit am Antrag zu ermöglichen, </w:t>
      </w:r>
      <w:r w:rsidR="00CD32C7">
        <w:rPr>
          <w:rFonts w:ascii="Arial" w:hAnsi="Arial" w:cs="Arial"/>
          <w:sz w:val="22"/>
          <w:szCs w:val="22"/>
        </w:rPr>
        <w:t>wäre es hilfreich, einen Au</w:t>
      </w:r>
      <w:r w:rsidR="00CD32C7">
        <w:rPr>
          <w:rFonts w:ascii="Arial" w:hAnsi="Arial" w:cs="Arial"/>
          <w:sz w:val="22"/>
          <w:szCs w:val="22"/>
        </w:rPr>
        <w:t>s</w:t>
      </w:r>
      <w:r w:rsidR="00CD32C7">
        <w:rPr>
          <w:rFonts w:ascii="Arial" w:hAnsi="Arial" w:cs="Arial"/>
          <w:sz w:val="22"/>
          <w:szCs w:val="22"/>
        </w:rPr>
        <w:t xml:space="preserve">druck des bisherigen Antragsentwurfes/ Konzeptes </w:t>
      </w:r>
      <w:r w:rsidR="00CD32C7" w:rsidRPr="00FE5A28">
        <w:rPr>
          <w:rFonts w:ascii="Arial" w:hAnsi="Arial" w:cs="Arial"/>
          <w:sz w:val="22"/>
          <w:szCs w:val="22"/>
        </w:rPr>
        <w:t>sowie ein Leerexemplar des aktuellen Antragsformu</w:t>
      </w:r>
      <w:r w:rsidR="00CD32C7">
        <w:rPr>
          <w:rFonts w:ascii="Arial" w:hAnsi="Arial" w:cs="Arial"/>
          <w:sz w:val="22"/>
          <w:szCs w:val="22"/>
        </w:rPr>
        <w:t>lars mitzubringen.</w:t>
      </w:r>
    </w:p>
    <w:p w:rsidR="000857CD" w:rsidRPr="000857CD" w:rsidRDefault="000857CD" w:rsidP="00FE5A28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0857CD">
        <w:rPr>
          <w:rFonts w:ascii="Arial" w:hAnsi="Arial" w:cs="Arial"/>
          <w:b/>
          <w:sz w:val="22"/>
          <w:szCs w:val="22"/>
        </w:rPr>
        <w:t>Anmeldung:</w:t>
      </w:r>
    </w:p>
    <w:p w:rsidR="000857CD" w:rsidRPr="000857CD" w:rsidRDefault="000857CD" w:rsidP="00FE5A28">
      <w:pPr>
        <w:spacing w:before="100" w:beforeAutospacing="1" w:after="100" w:afterAutospacing="1"/>
        <w:jc w:val="both"/>
        <w:rPr>
          <w:rFonts w:ascii="Arial" w:hAnsi="Arial" w:cs="Arial"/>
          <w:color w:val="548DD4" w:themeColor="text2" w:themeTint="99"/>
          <w:sz w:val="22"/>
          <w:szCs w:val="22"/>
          <w:u w:val="single"/>
        </w:rPr>
      </w:pPr>
      <w:r w:rsidRPr="000857CD">
        <w:rPr>
          <w:rFonts w:ascii="Arial" w:hAnsi="Arial" w:cs="Arial"/>
          <w:color w:val="548DD4" w:themeColor="text2" w:themeTint="99"/>
          <w:sz w:val="22"/>
          <w:szCs w:val="22"/>
          <w:u w:val="single"/>
        </w:rPr>
        <w:t>https://www.kmk-pad.org/veranstaltungen/aktuelle-veranstaltungen-suche.html</w:t>
      </w:r>
    </w:p>
    <w:p w:rsidR="000857CD" w:rsidRDefault="000857CD" w:rsidP="000857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Filter:</w:t>
      </w:r>
    </w:p>
    <w:p w:rsidR="000857CD" w:rsidRDefault="000857CD" w:rsidP="000857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Veranstaltungsort (Rheinland-Pfalz); Veranstaltungsformat (Infoveranstaltung/Fortbildung); Programm (Erasmus+-Schulbildung)</w:t>
      </w:r>
    </w:p>
    <w:p w:rsidR="00FE5A28" w:rsidRDefault="00FE5A28" w:rsidP="00FE5A28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FE5A28">
        <w:rPr>
          <w:rFonts w:ascii="Arial" w:hAnsi="Arial" w:cs="Arial"/>
          <w:b/>
          <w:bCs/>
          <w:sz w:val="22"/>
          <w:szCs w:val="22"/>
        </w:rPr>
        <w:t>Anmeldeschluss</w:t>
      </w:r>
    </w:p>
    <w:p w:rsidR="00FE5A28" w:rsidRPr="00FE5A28" w:rsidRDefault="00FE5A28" w:rsidP="00FE5A28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Do., 31</w:t>
      </w:r>
      <w:r w:rsidRPr="00FE5A28">
        <w:rPr>
          <w:rFonts w:ascii="Arial" w:hAnsi="Arial" w:cs="Arial"/>
          <w:sz w:val="22"/>
          <w:szCs w:val="22"/>
        </w:rPr>
        <w:t xml:space="preserve">. Januar 2019, 22:00 Uhr </w:t>
      </w:r>
    </w:p>
    <w:p w:rsidR="00FE5A28" w:rsidRDefault="00FE5A28" w:rsidP="00FE5A28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FE5A28">
        <w:rPr>
          <w:rFonts w:ascii="Arial" w:hAnsi="Arial" w:cs="Arial"/>
          <w:b/>
          <w:bCs/>
          <w:sz w:val="22"/>
          <w:szCs w:val="22"/>
        </w:rPr>
        <w:t>Veranstaltungsort</w:t>
      </w:r>
    </w:p>
    <w:p w:rsidR="00FE5A28" w:rsidRPr="00FE5A28" w:rsidRDefault="00FE5A28" w:rsidP="00FE5A28">
      <w:pPr>
        <w:rPr>
          <w:rFonts w:ascii="Arial" w:eastAsia="Calibri" w:hAnsi="Arial" w:cs="Arial"/>
          <w:sz w:val="22"/>
          <w:szCs w:val="22"/>
        </w:rPr>
      </w:pPr>
      <w:r w:rsidRPr="00FE5A28">
        <w:rPr>
          <w:rFonts w:ascii="Arial" w:eastAsia="Calibri" w:hAnsi="Arial" w:cs="Arial"/>
          <w:sz w:val="22"/>
          <w:szCs w:val="22"/>
        </w:rPr>
        <w:t xml:space="preserve">MINISTERIUM FÜR BILDUNG </w:t>
      </w:r>
    </w:p>
    <w:p w:rsidR="00FE5A28" w:rsidRPr="00FE5A28" w:rsidRDefault="00FE5A28" w:rsidP="00FE5A28">
      <w:pPr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FE5A28">
        <w:rPr>
          <w:rFonts w:ascii="Arial" w:eastAsia="Calibri" w:hAnsi="Arial" w:cs="Arial"/>
          <w:sz w:val="22"/>
          <w:szCs w:val="22"/>
        </w:rPr>
        <w:t>Mittlere Bleiche 61</w:t>
      </w:r>
    </w:p>
    <w:p w:rsidR="00FE5A28" w:rsidRPr="00FE5A28" w:rsidRDefault="00FE5A28" w:rsidP="00FE5A28">
      <w:pPr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FE5A28">
        <w:rPr>
          <w:rFonts w:ascii="Arial" w:eastAsia="Calibri" w:hAnsi="Arial" w:cs="Arial"/>
          <w:sz w:val="22"/>
          <w:szCs w:val="22"/>
        </w:rPr>
        <w:t>55116 Mainz</w:t>
      </w:r>
    </w:p>
    <w:p w:rsidR="00FE5A28" w:rsidRPr="00FE5A28" w:rsidRDefault="00FE5A28" w:rsidP="00FE5A28">
      <w:pPr>
        <w:jc w:val="both"/>
        <w:rPr>
          <w:rFonts w:ascii="Arial" w:hAnsi="Arial" w:cs="Arial"/>
          <w:b/>
          <w:sz w:val="22"/>
          <w:szCs w:val="22"/>
        </w:rPr>
      </w:pPr>
      <w:r w:rsidRPr="00FE5A28">
        <w:rPr>
          <w:rFonts w:ascii="Arial" w:hAnsi="Arial" w:cs="Arial"/>
          <w:b/>
          <w:sz w:val="22"/>
          <w:szCs w:val="22"/>
        </w:rPr>
        <w:t>Raum 7B13</w:t>
      </w:r>
    </w:p>
    <w:p w:rsidR="00FE5A28" w:rsidRDefault="00FE5A28" w:rsidP="00FE5A28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FE5A28">
        <w:rPr>
          <w:rFonts w:ascii="Arial" w:hAnsi="Arial" w:cs="Arial"/>
          <w:b/>
          <w:bCs/>
          <w:sz w:val="22"/>
          <w:szCs w:val="22"/>
        </w:rPr>
        <w:t>Ansprechperson</w:t>
      </w:r>
    </w:p>
    <w:p w:rsidR="00FE5A28" w:rsidRPr="000857CD" w:rsidRDefault="00FE5A28" w:rsidP="001D3395">
      <w:pPr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857CD">
        <w:rPr>
          <w:rFonts w:ascii="Arial" w:hAnsi="Arial" w:cs="Arial"/>
          <w:bCs/>
          <w:sz w:val="22"/>
          <w:szCs w:val="22"/>
        </w:rPr>
        <w:t>Bettina Münch-Rosenthal; ADD Koblenz</w:t>
      </w:r>
    </w:p>
    <w:p w:rsidR="001D3395" w:rsidRPr="000857CD" w:rsidRDefault="001D3395" w:rsidP="001D3395">
      <w:pPr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857CD">
        <w:rPr>
          <w:rFonts w:ascii="Arial" w:hAnsi="Arial" w:cs="Arial"/>
          <w:bCs/>
          <w:sz w:val="22"/>
          <w:szCs w:val="22"/>
        </w:rPr>
        <w:t>0261/ 4932 39405</w:t>
      </w:r>
    </w:p>
    <w:p w:rsidR="00FE5A28" w:rsidRPr="000857CD" w:rsidRDefault="00FE5A28" w:rsidP="001D3395">
      <w:pPr>
        <w:jc w:val="both"/>
        <w:outlineLvl w:val="2"/>
        <w:rPr>
          <w:rFonts w:ascii="Arial" w:hAnsi="Arial" w:cs="Arial"/>
          <w:bCs/>
          <w:color w:val="548DD4" w:themeColor="text2" w:themeTint="99"/>
          <w:sz w:val="22"/>
          <w:szCs w:val="22"/>
          <w:u w:val="single"/>
        </w:rPr>
      </w:pPr>
      <w:r w:rsidRPr="000857CD">
        <w:rPr>
          <w:rFonts w:ascii="Arial" w:hAnsi="Arial" w:cs="Arial"/>
          <w:bCs/>
          <w:color w:val="548DD4" w:themeColor="text2" w:themeTint="99"/>
          <w:sz w:val="22"/>
          <w:szCs w:val="22"/>
          <w:u w:val="single"/>
        </w:rPr>
        <w:t>Bettina.Muench-Rosenthal@add.rlp.de</w:t>
      </w:r>
    </w:p>
    <w:sectPr w:rsidR="00FE5A28" w:rsidRPr="000857C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19" w:rsidRDefault="00732119">
      <w:r>
        <w:separator/>
      </w:r>
    </w:p>
  </w:endnote>
  <w:endnote w:type="continuationSeparator" w:id="0">
    <w:p w:rsidR="00732119" w:rsidRDefault="0073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E7" w:rsidRPr="0040409C" w:rsidRDefault="006209F6">
    <w:pPr>
      <w:pStyle w:val="Fuzeile"/>
      <w:rPr>
        <w:rFonts w:ascii="Arial" w:hAnsi="Arial"/>
        <w:sz w:val="16"/>
        <w:lang w:val="en-US"/>
      </w:rPr>
    </w:pPr>
    <w:r>
      <w:rPr>
        <w:rFonts w:ascii="Arial" w:hAnsi="Arial"/>
        <w:sz w:val="16"/>
      </w:rPr>
      <w:fldChar w:fldCharType="begin"/>
    </w:r>
    <w:r w:rsidRPr="0040409C">
      <w:rPr>
        <w:rFonts w:ascii="Arial" w:hAnsi="Arial"/>
        <w:sz w:val="16"/>
        <w:lang w:val="en-US"/>
      </w:rPr>
      <w:instrText xml:space="preserve"> FILENAME \p </w:instrText>
    </w:r>
    <w:r>
      <w:rPr>
        <w:rFonts w:ascii="Arial" w:hAnsi="Arial"/>
        <w:sz w:val="16"/>
      </w:rPr>
      <w:fldChar w:fldCharType="separate"/>
    </w:r>
    <w:r w:rsidR="0040409C" w:rsidRPr="0040409C">
      <w:rPr>
        <w:rFonts w:ascii="Arial" w:hAnsi="Arial"/>
        <w:noProof/>
        <w:sz w:val="16"/>
        <w:lang w:val="en-US"/>
      </w:rPr>
      <w:t>C:\Users\SchubertS\AppData\Local\Microsoft\Windows\Temporary Internet Files\Content.Outlook\TPAQ2F9G\Konkrete Antragsberatung_RLP.docx</w:t>
    </w:r>
    <w:r>
      <w:rPr>
        <w:rFonts w:ascii="Arial" w:hAnsi="Arial"/>
        <w:sz w:val="16"/>
      </w:rPr>
      <w:fldChar w:fldCharType="end"/>
    </w:r>
    <w:r w:rsidRPr="0040409C">
      <w:rPr>
        <w:rFonts w:ascii="Arial" w:hAnsi="Arial"/>
        <w:sz w:val="16"/>
        <w:lang w:val="en-US"/>
      </w:rPr>
      <w:tab/>
    </w:r>
    <w:r w:rsidRPr="0040409C">
      <w:rPr>
        <w:rFonts w:ascii="Arial" w:hAnsi="Arial"/>
        <w:sz w:val="16"/>
        <w:lang w:val="en-US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"dd.MM.yy" </w:instrText>
    </w:r>
    <w:r>
      <w:rPr>
        <w:rFonts w:ascii="Arial" w:hAnsi="Arial"/>
        <w:sz w:val="16"/>
      </w:rPr>
      <w:fldChar w:fldCharType="separate"/>
    </w:r>
    <w:r w:rsidR="0040409C">
      <w:rPr>
        <w:rFonts w:ascii="Arial" w:hAnsi="Arial"/>
        <w:noProof/>
        <w:sz w:val="16"/>
      </w:rPr>
      <w:t>09.01.19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19" w:rsidRDefault="00732119">
      <w:r>
        <w:separator/>
      </w:r>
    </w:p>
  </w:footnote>
  <w:footnote w:type="continuationSeparator" w:id="0">
    <w:p w:rsidR="00732119" w:rsidRDefault="0073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28"/>
    <w:rsid w:val="000857CD"/>
    <w:rsid w:val="00187166"/>
    <w:rsid w:val="001D3395"/>
    <w:rsid w:val="0040409C"/>
    <w:rsid w:val="005C02C2"/>
    <w:rsid w:val="006209F6"/>
    <w:rsid w:val="00732119"/>
    <w:rsid w:val="00CD32C7"/>
    <w:rsid w:val="00CE04E7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7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3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adminex</dc:creator>
  <cp:lastModifiedBy>SchubertS</cp:lastModifiedBy>
  <cp:revision>2</cp:revision>
  <cp:lastPrinted>2019-01-09T12:52:00Z</cp:lastPrinted>
  <dcterms:created xsi:type="dcterms:W3CDTF">2019-01-09T12:53:00Z</dcterms:created>
  <dcterms:modified xsi:type="dcterms:W3CDTF">2019-01-09T12:53:00Z</dcterms:modified>
</cp:coreProperties>
</file>